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4A" w:rsidRDefault="00DA0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4212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4F134A" w:rsidRDefault="004F134A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widowControl w:val="0"/>
        <w:ind w:left="0" w:hanging="2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Bogotá D.C.,</w:t>
      </w:r>
      <w:r>
        <w:rPr>
          <w:rFonts w:ascii="Arial" w:eastAsia="Arial" w:hAnsi="Arial" w:cs="Arial"/>
          <w:color w:val="666666"/>
          <w:sz w:val="22"/>
          <w:szCs w:val="22"/>
        </w:rPr>
        <w:t xml:space="preserve"> Día de Mes de Año</w:t>
      </w:r>
    </w:p>
    <w:p w:rsidR="004F134A" w:rsidRDefault="004F134A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widowControl w:val="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widowControl w:val="0"/>
        <w:ind w:left="0" w:hanging="2"/>
        <w:jc w:val="both"/>
        <w:rPr>
          <w:rFonts w:ascii="Arial" w:eastAsia="Arial" w:hAnsi="Arial" w:cs="Arial"/>
          <w:color w:val="AEAAA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AEAAAA"/>
          <w:sz w:val="22"/>
          <w:szCs w:val="22"/>
        </w:rPr>
        <w:t>Líder del proceso</w:t>
      </w:r>
    </w:p>
    <w:p w:rsidR="004F134A" w:rsidRDefault="00BB65C2">
      <w:pPr>
        <w:widowControl w:val="0"/>
        <w:ind w:left="0" w:hanging="2"/>
        <w:jc w:val="both"/>
        <w:rPr>
          <w:rFonts w:ascii="Arial" w:eastAsia="Arial" w:hAnsi="Arial" w:cs="Arial"/>
          <w:color w:val="AEAAA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AEAAAA"/>
          <w:sz w:val="22"/>
          <w:szCs w:val="22"/>
        </w:rPr>
        <w:t>Jefe de la Oficina de Control Interno</w:t>
      </w:r>
    </w:p>
    <w:p w:rsidR="004F134A" w:rsidRDefault="00BB65C2">
      <w:pPr>
        <w:widowControl w:val="0"/>
        <w:ind w:left="0" w:hanging="2"/>
        <w:jc w:val="both"/>
        <w:rPr>
          <w:rFonts w:ascii="Arial" w:eastAsia="Arial" w:hAnsi="Arial" w:cs="Arial"/>
          <w:color w:val="AEAAA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Asunto: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AEAAAA"/>
          <w:sz w:val="22"/>
          <w:szCs w:val="22"/>
        </w:rPr>
        <w:t>Carta de alcance “Nombre del proceso”</w:t>
      </w:r>
    </w:p>
    <w:p w:rsidR="004F134A" w:rsidRDefault="004F134A">
      <w:pPr>
        <w:widowControl w:val="0"/>
        <w:ind w:left="0" w:hanging="2"/>
        <w:jc w:val="both"/>
        <w:rPr>
          <w:rFonts w:ascii="Arial" w:eastAsia="Arial" w:hAnsi="Arial" w:cs="Arial"/>
          <w:color w:val="AEAAAA"/>
          <w:sz w:val="22"/>
          <w:szCs w:val="22"/>
        </w:rPr>
      </w:pPr>
    </w:p>
    <w:p w:rsidR="004F134A" w:rsidRDefault="004F134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 w:line="240" w:lineRule="auto"/>
        <w:ind w:left="0" w:hanging="2"/>
        <w:jc w:val="both"/>
        <w:rPr>
          <w:rFonts w:ascii="Arial" w:eastAsia="Arial" w:hAnsi="Arial" w:cs="Arial"/>
          <w:color w:val="AEAAAA"/>
          <w:sz w:val="22"/>
          <w:szCs w:val="22"/>
        </w:rPr>
      </w:pPr>
    </w:p>
    <w:p w:rsidR="004F134A" w:rsidRDefault="004F134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 w:line="240" w:lineRule="auto"/>
        <w:ind w:left="0" w:hanging="2"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:rsidR="004F134A" w:rsidRDefault="00BB65C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Respetados señores:</w:t>
      </w:r>
    </w:p>
    <w:p w:rsidR="004F134A" w:rsidRDefault="004F134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F134A" w:rsidRDefault="00BB65C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 w:line="240" w:lineRule="auto"/>
        <w:ind w:left="0" w:hanging="2"/>
        <w:jc w:val="both"/>
        <w:rPr>
          <w:rFonts w:ascii="Arial" w:eastAsia="Arial" w:hAnsi="Arial" w:cs="Arial"/>
          <w:color w:val="AEAAAA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acuerdo</w:t>
      </w:r>
      <w:r w:rsidR="00792031">
        <w:rPr>
          <w:rFonts w:ascii="Arial" w:eastAsia="Arial" w:hAnsi="Arial" w:cs="Arial"/>
          <w:color w:val="000000"/>
          <w:sz w:val="22"/>
          <w:szCs w:val="22"/>
        </w:rPr>
        <w:t xml:space="preserve"> con el Plan anual de  a</w:t>
      </w:r>
      <w:r>
        <w:rPr>
          <w:rFonts w:ascii="Arial" w:eastAsia="Arial" w:hAnsi="Arial" w:cs="Arial"/>
          <w:color w:val="000000"/>
          <w:sz w:val="22"/>
          <w:szCs w:val="22"/>
        </w:rPr>
        <w:t>uditoría 20</w:t>
      </w:r>
      <w:r>
        <w:rPr>
          <w:rFonts w:ascii="Arial" w:eastAsia="Arial" w:hAnsi="Arial" w:cs="Arial"/>
          <w:color w:val="AEAAAA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aprobado por el Comité de Coordinación de Control Interno de la Gobernación de Cundinamarca, comunicamos el inicio del trabajo de auditoría al </w:t>
      </w:r>
      <w:r>
        <w:rPr>
          <w:rFonts w:ascii="Arial" w:eastAsia="Arial" w:hAnsi="Arial" w:cs="Arial"/>
          <w:color w:val="AEAAAA"/>
          <w:sz w:val="22"/>
          <w:szCs w:val="22"/>
        </w:rPr>
        <w:t xml:space="preserve">Nombre del proceso a auditar 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Objetivo y alcance de la auditoría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color w:val="AEAAAA"/>
          <w:sz w:val="22"/>
          <w:szCs w:val="22"/>
        </w:rPr>
      </w:pPr>
      <w:r>
        <w:rPr>
          <w:rFonts w:ascii="Arial" w:eastAsia="Arial" w:hAnsi="Arial" w:cs="Arial"/>
          <w:color w:val="AEAAAA"/>
          <w:sz w:val="22"/>
          <w:szCs w:val="22"/>
        </w:rPr>
        <w:t xml:space="preserve">XXXX </w:t>
      </w:r>
      <w:proofErr w:type="spellStart"/>
      <w:r>
        <w:rPr>
          <w:rFonts w:ascii="Arial" w:eastAsia="Arial" w:hAnsi="Arial" w:cs="Arial"/>
          <w:color w:val="AEAAAA"/>
          <w:sz w:val="22"/>
          <w:szCs w:val="22"/>
        </w:rPr>
        <w:t>XXXX</w:t>
      </w:r>
      <w:proofErr w:type="spellEnd"/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Metodología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Riesgos a evaluar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color w:val="D0CECE"/>
          <w:sz w:val="22"/>
          <w:szCs w:val="22"/>
        </w:rPr>
      </w:pPr>
      <w:r>
        <w:rPr>
          <w:rFonts w:ascii="Arial" w:eastAsia="Arial" w:hAnsi="Arial" w:cs="Arial"/>
          <w:color w:val="D0CECE"/>
          <w:sz w:val="22"/>
          <w:szCs w:val="22"/>
        </w:rPr>
        <w:t>Indicar los riesgos</w:t>
      </w:r>
    </w:p>
    <w:p w:rsidR="004F134A" w:rsidRDefault="00BB65C2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color w:val="D0CECE"/>
          <w:sz w:val="22"/>
          <w:szCs w:val="22"/>
        </w:rPr>
      </w:pPr>
      <w:r>
        <w:rPr>
          <w:rFonts w:ascii="Arial" w:eastAsia="Arial" w:hAnsi="Arial" w:cs="Arial"/>
          <w:color w:val="D0CECE"/>
          <w:sz w:val="22"/>
          <w:szCs w:val="22"/>
        </w:rPr>
        <w:t xml:space="preserve">Indicar los riesgos 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color w:val="D0CECE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Entregables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asuntos identificados serán socializados con el dueño del proceso. Los entregables de auditoría Interna serán: 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Infografía con los resultados más relevantes de la auditoría y oportunidades de mejora identificadas.</w:t>
      </w:r>
    </w:p>
    <w:p w:rsidR="004F134A" w:rsidRDefault="00BB65C2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Informe detallado con todo el resultado de la auditoría, ejemplos, evidencias, información complementaria.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Cronograma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fechas estimadas para el desarrollo de este trabajo son las siguientes: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743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3807"/>
      </w:tblGrid>
      <w:tr w:rsidR="004F134A">
        <w:trPr>
          <w:trHeight w:val="485"/>
          <w:jc w:val="center"/>
        </w:trPr>
        <w:tc>
          <w:tcPr>
            <w:tcW w:w="4936" w:type="dxa"/>
            <w:shd w:val="clear" w:color="auto" w:fill="E2ECFD"/>
            <w:vAlign w:val="center"/>
          </w:tcPr>
          <w:p w:rsidR="004F134A" w:rsidRDefault="00BB65C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3807" w:type="dxa"/>
            <w:shd w:val="clear" w:color="auto" w:fill="E2ECFD"/>
            <w:vAlign w:val="center"/>
          </w:tcPr>
          <w:p w:rsidR="004F134A" w:rsidRDefault="00BB65C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inicio</w:t>
            </w:r>
          </w:p>
        </w:tc>
      </w:tr>
      <w:tr w:rsidR="004F134A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4F134A" w:rsidRDefault="00BB65C2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Reunión de inicio de la auditoría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4F134A" w:rsidRDefault="004F134A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134A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4F134A" w:rsidRDefault="00BB65C2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Planeación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4F134A" w:rsidRDefault="004F134A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134A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4F134A" w:rsidRDefault="00BB65C2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Ejecución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4F134A" w:rsidRDefault="004F134A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134A">
        <w:trPr>
          <w:trHeight w:val="284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4F134A" w:rsidRDefault="00BB65C2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Emisión de informe final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4F134A" w:rsidRDefault="004F134A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134A">
        <w:trPr>
          <w:trHeight w:val="38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4F134A" w:rsidRDefault="00BB65C2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Entrega de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4F134A" w:rsidRDefault="004F134A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134A">
        <w:trPr>
          <w:trHeight w:val="247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4F134A" w:rsidRDefault="00BB65C2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Seguimiento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4F134A" w:rsidRDefault="004F134A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Consideramos importante que los responsables de las áreas auditadas conozcan claramente los objetivos de la revisión, el alcance definido, y el cronograma de trabajo, así como el cumplimiento del protocolo de comunicaciones, que aseguren la oportunidad y calidad de los resultados. 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Agradecemos comunicar cualquier inquietud con respecto al contenido de este documento.</w:t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F134A" w:rsidRDefault="00BB65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Cordialmente,</w:t>
      </w:r>
      <w:r w:rsidR="003B2A4F">
        <w:rPr>
          <w:rFonts w:ascii="Arial" w:eastAsia="Arial" w:hAnsi="Arial" w:cs="Arial"/>
          <w:sz w:val="22"/>
          <w:szCs w:val="22"/>
        </w:rPr>
        <w:tab/>
      </w:r>
      <w:r w:rsidR="003B2A4F">
        <w:rPr>
          <w:rFonts w:ascii="Arial" w:eastAsia="Arial" w:hAnsi="Arial" w:cs="Arial"/>
          <w:sz w:val="22"/>
          <w:szCs w:val="22"/>
        </w:rPr>
        <w:tab/>
      </w:r>
      <w:r w:rsidR="003B2A4F">
        <w:rPr>
          <w:rFonts w:ascii="Arial" w:eastAsia="Arial" w:hAnsi="Arial" w:cs="Arial"/>
          <w:sz w:val="22"/>
          <w:szCs w:val="22"/>
        </w:rPr>
        <w:tab/>
      </w:r>
      <w:r w:rsidR="003B2A4F">
        <w:rPr>
          <w:rFonts w:ascii="Arial" w:eastAsia="Arial" w:hAnsi="Arial" w:cs="Arial"/>
          <w:sz w:val="22"/>
          <w:szCs w:val="22"/>
        </w:rPr>
        <w:tab/>
      </w:r>
      <w:r w:rsidR="003B2A4F">
        <w:rPr>
          <w:rFonts w:ascii="Arial" w:eastAsia="Arial" w:hAnsi="Arial" w:cs="Arial"/>
          <w:sz w:val="22"/>
          <w:szCs w:val="22"/>
        </w:rPr>
        <w:tab/>
      </w:r>
      <w:r w:rsidR="003B2A4F">
        <w:rPr>
          <w:rFonts w:ascii="Arial" w:eastAsia="Arial" w:hAnsi="Arial" w:cs="Arial"/>
          <w:sz w:val="22"/>
          <w:szCs w:val="22"/>
        </w:rPr>
        <w:tab/>
      </w:r>
      <w:r w:rsidR="009540CF">
        <w:rPr>
          <w:rFonts w:ascii="Arial" w:eastAsia="Arial" w:hAnsi="Arial" w:cs="Arial"/>
          <w:sz w:val="22"/>
          <w:szCs w:val="22"/>
        </w:rPr>
        <w:t>Quien recibe</w:t>
      </w:r>
      <w:r w:rsidR="00F7050E">
        <w:rPr>
          <w:rFonts w:ascii="Arial" w:eastAsia="Arial" w:hAnsi="Arial" w:cs="Arial"/>
          <w:sz w:val="22"/>
          <w:szCs w:val="22"/>
        </w:rPr>
        <w:t>,</w:t>
      </w:r>
    </w:p>
    <w:p w:rsidR="004F134A" w:rsidRDefault="00F7050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4F134A" w:rsidRDefault="004F134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F7050E" w:rsidRDefault="00BB65C2">
      <w:pPr>
        <w:pBdr>
          <w:top w:val="nil"/>
          <w:left w:val="nil"/>
          <w:bottom w:val="nil"/>
          <w:right w:val="nil"/>
          <w:between w:val="nil"/>
        </w:pBdr>
        <w:spacing w:before="20" w:after="40" w:line="240" w:lineRule="auto"/>
        <w:ind w:left="0" w:hanging="2"/>
        <w:jc w:val="both"/>
        <w:rPr>
          <w:rFonts w:ascii="Arial" w:eastAsia="Arial" w:hAnsi="Arial" w:cs="Arial"/>
          <w:color w:val="AEAAAA"/>
          <w:sz w:val="22"/>
          <w:szCs w:val="22"/>
        </w:rPr>
      </w:pPr>
      <w:r>
        <w:rPr>
          <w:rFonts w:ascii="Arial" w:eastAsia="Arial" w:hAnsi="Arial" w:cs="Arial"/>
          <w:color w:val="AEAAAA"/>
          <w:sz w:val="22"/>
          <w:szCs w:val="22"/>
        </w:rPr>
        <w:t xml:space="preserve">Nombre </w:t>
      </w:r>
      <w:r w:rsidR="00F7050E">
        <w:rPr>
          <w:rFonts w:ascii="Arial" w:eastAsia="Arial" w:hAnsi="Arial" w:cs="Arial"/>
          <w:color w:val="AEAAAA"/>
          <w:sz w:val="22"/>
          <w:szCs w:val="22"/>
        </w:rPr>
        <w:tab/>
      </w:r>
      <w:r w:rsidR="00F7050E">
        <w:rPr>
          <w:rFonts w:ascii="Arial" w:eastAsia="Arial" w:hAnsi="Arial" w:cs="Arial"/>
          <w:color w:val="AEAAAA"/>
          <w:sz w:val="22"/>
          <w:szCs w:val="22"/>
        </w:rPr>
        <w:tab/>
      </w:r>
      <w:r w:rsidR="00F7050E">
        <w:rPr>
          <w:rFonts w:ascii="Arial" w:eastAsia="Arial" w:hAnsi="Arial" w:cs="Arial"/>
          <w:color w:val="AEAAAA"/>
          <w:sz w:val="22"/>
          <w:szCs w:val="22"/>
        </w:rPr>
        <w:tab/>
      </w:r>
      <w:r w:rsidR="00F7050E">
        <w:rPr>
          <w:rFonts w:ascii="Arial" w:eastAsia="Arial" w:hAnsi="Arial" w:cs="Arial"/>
          <w:color w:val="AEAAAA"/>
          <w:sz w:val="22"/>
          <w:szCs w:val="22"/>
        </w:rPr>
        <w:tab/>
      </w:r>
      <w:r w:rsidR="00F7050E">
        <w:rPr>
          <w:rFonts w:ascii="Arial" w:eastAsia="Arial" w:hAnsi="Arial" w:cs="Arial"/>
          <w:color w:val="AEAAAA"/>
          <w:sz w:val="22"/>
          <w:szCs w:val="22"/>
        </w:rPr>
        <w:tab/>
      </w:r>
      <w:r w:rsidR="00F7050E">
        <w:rPr>
          <w:rFonts w:ascii="Arial" w:eastAsia="Arial" w:hAnsi="Arial" w:cs="Arial"/>
          <w:color w:val="AEAAAA"/>
          <w:sz w:val="22"/>
          <w:szCs w:val="22"/>
        </w:rPr>
        <w:tab/>
      </w:r>
      <w:proofErr w:type="spellStart"/>
      <w:r w:rsidR="00F7050E">
        <w:rPr>
          <w:rFonts w:ascii="Arial" w:eastAsia="Arial" w:hAnsi="Arial" w:cs="Arial"/>
          <w:color w:val="AEAAAA"/>
          <w:sz w:val="22"/>
          <w:szCs w:val="22"/>
        </w:rPr>
        <w:t>Nombre</w:t>
      </w:r>
      <w:proofErr w:type="spellEnd"/>
      <w:r w:rsidR="00F7050E">
        <w:rPr>
          <w:rFonts w:ascii="Arial" w:eastAsia="Arial" w:hAnsi="Arial" w:cs="Arial"/>
          <w:color w:val="AEAAAA"/>
          <w:sz w:val="22"/>
          <w:szCs w:val="22"/>
        </w:rPr>
        <w:t xml:space="preserve">: </w:t>
      </w:r>
      <w:r w:rsidR="00F7050E">
        <w:rPr>
          <w:rFonts w:ascii="Arial" w:eastAsia="Arial" w:hAnsi="Arial" w:cs="Arial"/>
          <w:color w:val="AEAAAA"/>
          <w:sz w:val="22"/>
          <w:szCs w:val="22"/>
        </w:rPr>
        <w:tab/>
      </w:r>
      <w:r w:rsidR="00F7050E">
        <w:rPr>
          <w:rFonts w:ascii="Arial" w:eastAsia="Arial" w:hAnsi="Arial" w:cs="Arial"/>
          <w:color w:val="AEAAAA"/>
          <w:sz w:val="22"/>
          <w:szCs w:val="22"/>
        </w:rPr>
        <w:tab/>
      </w:r>
    </w:p>
    <w:p w:rsidR="004F134A" w:rsidRDefault="00BB65C2">
      <w:pPr>
        <w:pBdr>
          <w:top w:val="nil"/>
          <w:left w:val="nil"/>
          <w:bottom w:val="nil"/>
          <w:right w:val="nil"/>
          <w:between w:val="nil"/>
        </w:pBdr>
        <w:spacing w:before="20" w:after="40" w:line="240" w:lineRule="auto"/>
        <w:ind w:left="0" w:hanging="2"/>
        <w:jc w:val="both"/>
        <w:rPr>
          <w:rFonts w:ascii="Arial" w:eastAsia="Arial" w:hAnsi="Arial" w:cs="Arial"/>
          <w:color w:val="AEAAAA"/>
          <w:sz w:val="22"/>
          <w:szCs w:val="22"/>
        </w:rPr>
      </w:pPr>
      <w:r>
        <w:rPr>
          <w:rFonts w:ascii="Arial" w:eastAsia="Arial" w:hAnsi="Arial" w:cs="Arial"/>
          <w:color w:val="AEAAAA"/>
          <w:sz w:val="22"/>
          <w:szCs w:val="22"/>
        </w:rPr>
        <w:t>Jefe de Control Interno o quien haga sus veces</w:t>
      </w:r>
      <w:r w:rsidR="00F7050E">
        <w:rPr>
          <w:rFonts w:ascii="Arial" w:eastAsia="Arial" w:hAnsi="Arial" w:cs="Arial"/>
          <w:color w:val="AEAAAA"/>
          <w:sz w:val="22"/>
          <w:szCs w:val="22"/>
        </w:rPr>
        <w:tab/>
        <w:t>Cargo:</w:t>
      </w:r>
    </w:p>
    <w:p w:rsidR="004F134A" w:rsidRDefault="004F134A">
      <w:pPr>
        <w:widowControl w:val="0"/>
        <w:ind w:left="0" w:hanging="2"/>
        <w:jc w:val="both"/>
      </w:pPr>
    </w:p>
    <w:sectPr w:rsidR="004F1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190" w:left="720" w:header="39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37" w:rsidRDefault="00DA0F37">
      <w:pPr>
        <w:spacing w:line="240" w:lineRule="auto"/>
        <w:ind w:left="0" w:hanging="2"/>
      </w:pPr>
      <w:r>
        <w:separator/>
      </w:r>
    </w:p>
  </w:endnote>
  <w:endnote w:type="continuationSeparator" w:id="0">
    <w:p w:rsidR="00DA0F37" w:rsidRDefault="00DA0F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31" w:rsidRDefault="0079203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31" w:rsidRDefault="0079203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31" w:rsidRDefault="0079203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37" w:rsidRDefault="00DA0F37">
      <w:pPr>
        <w:spacing w:line="240" w:lineRule="auto"/>
        <w:ind w:left="0" w:hanging="2"/>
      </w:pPr>
      <w:r>
        <w:separator/>
      </w:r>
    </w:p>
  </w:footnote>
  <w:footnote w:type="continuationSeparator" w:id="0">
    <w:p w:rsidR="00DA0F37" w:rsidRDefault="00DA0F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31" w:rsidRDefault="0079203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4A" w:rsidRDefault="004F13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0"/>
      <w:tblW w:w="10498" w:type="dxa"/>
      <w:tblInd w:w="491" w:type="dxa"/>
      <w:tblLayout w:type="fixed"/>
      <w:tblLook w:val="0000" w:firstRow="0" w:lastRow="0" w:firstColumn="0" w:lastColumn="0" w:noHBand="0" w:noVBand="0"/>
    </w:tblPr>
    <w:tblGrid>
      <w:gridCol w:w="2723"/>
      <w:gridCol w:w="4647"/>
      <w:gridCol w:w="3128"/>
    </w:tblGrid>
    <w:tr w:rsidR="004F134A">
      <w:trPr>
        <w:cantSplit/>
        <w:trHeight w:val="427"/>
      </w:trPr>
      <w:tc>
        <w:tcPr>
          <w:tcW w:w="27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F134A" w:rsidRDefault="00BB65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FF0000"/>
            </w:rPr>
          </w:pPr>
          <w:r>
            <w:rPr>
              <w:color w:val="FF0000"/>
            </w:rPr>
            <w:t xml:space="preserve">    </w:t>
          </w:r>
          <w:r>
            <w:rPr>
              <w:color w:val="000000"/>
            </w:rPr>
            <w:object w:dxaOrig="2805" w:dyaOrig="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123pt;height:41.25pt;visibility:visible" o:ole="">
                <v:imagedata r:id="rId1" o:title=""/>
                <v:path o:extrusionok="t"/>
              </v:shape>
              <o:OLEObject Type="Embed" ProgID="PBrush" ShapeID="_x0000_s0" DrawAspect="Content" ObjectID="_1721120036" r:id="rId2"/>
            </w:object>
          </w:r>
        </w:p>
        <w:p w:rsidR="004F134A" w:rsidRDefault="004F13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FF0000"/>
            </w:rPr>
          </w:pPr>
        </w:p>
        <w:p w:rsidR="004F134A" w:rsidRDefault="004F13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FF0000"/>
            </w:rPr>
          </w:pPr>
        </w:p>
      </w:tc>
      <w:tc>
        <w:tcPr>
          <w:tcW w:w="46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F134A" w:rsidRDefault="004F13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  <w:p w:rsidR="004F134A" w:rsidRDefault="00BB65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EVALUACION Y SEGUIMIENTO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F134A" w:rsidRDefault="00BB65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  EV-SEG-FR-066</w:t>
          </w:r>
        </w:p>
      </w:tc>
    </w:tr>
    <w:tr w:rsidR="004F134A">
      <w:trPr>
        <w:cantSplit/>
        <w:trHeight w:val="385"/>
      </w:trPr>
      <w:tc>
        <w:tcPr>
          <w:tcW w:w="27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F134A" w:rsidRDefault="004F13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  <w:tc>
        <w:tcPr>
          <w:tcW w:w="46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F134A" w:rsidRDefault="004F13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F134A" w:rsidRDefault="00792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Versión 02</w:t>
          </w:r>
        </w:p>
      </w:tc>
    </w:tr>
    <w:tr w:rsidR="004F134A">
      <w:trPr>
        <w:cantSplit/>
        <w:trHeight w:val="562"/>
      </w:trPr>
      <w:tc>
        <w:tcPr>
          <w:tcW w:w="27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F134A" w:rsidRDefault="004F13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  <w:tc>
        <w:tcPr>
          <w:tcW w:w="464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F134A" w:rsidRDefault="00BB65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2978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CARTA DE COMPROMISO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F134A" w:rsidRDefault="00792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Aprobación:   03/08</w:t>
          </w:r>
          <w:r w:rsidR="00BB65C2">
            <w:rPr>
              <w:rFonts w:ascii="Arial" w:eastAsia="Arial" w:hAnsi="Arial" w:cs="Arial"/>
              <w:color w:val="000000"/>
              <w:sz w:val="18"/>
              <w:szCs w:val="18"/>
            </w:rPr>
            <w:t>/2022</w:t>
          </w:r>
        </w:p>
        <w:p w:rsidR="004F134A" w:rsidRDefault="004F13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both"/>
            <w:rPr>
              <w:color w:val="000000"/>
            </w:rPr>
          </w:pPr>
        </w:p>
      </w:tc>
    </w:tr>
  </w:tbl>
  <w:p w:rsidR="004F134A" w:rsidRDefault="00BB6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38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31" w:rsidRDefault="0079203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912F1"/>
    <w:multiLevelType w:val="multilevel"/>
    <w:tmpl w:val="D9F060F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B7067AC"/>
    <w:multiLevelType w:val="multilevel"/>
    <w:tmpl w:val="06C282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A"/>
    <w:rsid w:val="003B2A4F"/>
    <w:rsid w:val="004F134A"/>
    <w:rsid w:val="00792031"/>
    <w:rsid w:val="009540CF"/>
    <w:rsid w:val="00BB65C2"/>
    <w:rsid w:val="00DA0F37"/>
    <w:rsid w:val="00F7050E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6C091-B92F-4BD2-836A-49F099D4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right"/>
    </w:pPr>
    <w:rPr>
      <w:rFonts w:ascii="Arial" w:hAnsi="Arial" w:cs="Arial"/>
      <w:b/>
      <w:color w:val="FF0000"/>
      <w:sz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tabs>
        <w:tab w:val="left" w:pos="-70"/>
      </w:tabs>
      <w:ind w:left="-1" w:hanging="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rFonts w:ascii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708" w:firstLine="70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480" w:lineRule="auto"/>
      <w:ind w:left="-1" w:hanging="1"/>
      <w:outlineLvl w:val="4"/>
    </w:pPr>
    <w:rPr>
      <w:b/>
      <w:sz w:val="24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outlineLvl w:val="5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" w:hanging="1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3z0">
    <w:name w:val="WW8NumSt13z0"/>
    <w:rPr>
      <w:rFonts w:ascii="Symbol" w:hAnsi="Symbol" w:cs="Symbol" w:hint="default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WW8NumSt14z0">
    <w:name w:val="WW8NumSt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4z1">
    <w:name w:val="WW8NumSt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4z2">
    <w:name w:val="WW8NumSt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4z3">
    <w:name w:val="WW8NumSt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customStyle="1" w:styleId="Ttulo">
    <w:name w:val="Título"/>
    <w:basedOn w:val="Normal"/>
    <w:next w:val="Textoindependiente"/>
    <w:pPr>
      <w:jc w:val="center"/>
    </w:pPr>
    <w:rPr>
      <w:rFonts w:ascii="Arial" w:hAnsi="Arial" w:cs="Arial"/>
      <w:b/>
      <w:color w:val="000000"/>
      <w:sz w:val="24"/>
    </w:rPr>
  </w:style>
  <w:style w:type="paragraph" w:styleId="Textoindependiente">
    <w:name w:val="Body Text"/>
    <w:basedOn w:val="Normal"/>
    <w:rPr>
      <w:rFonts w:ascii="Arial" w:hAnsi="Arial" w:cs="Arial"/>
      <w:color w:val="000000"/>
      <w:sz w:val="24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416" w:firstLine="0"/>
      <w:jc w:val="both"/>
    </w:pPr>
    <w:rPr>
      <w:rFonts w:ascii="Arial" w:hAnsi="Arial" w:cs="Arial"/>
      <w:sz w:val="24"/>
    </w:rPr>
  </w:style>
  <w:style w:type="paragraph" w:customStyle="1" w:styleId="Textoindependiente21">
    <w:name w:val="Texto independiente 21"/>
    <w:basedOn w:val="Normal"/>
    <w:rPr>
      <w:rFonts w:ascii="Arial" w:hAnsi="Arial" w:cs="Arial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Normal"/>
    <w:rPr>
      <w:rFonts w:ascii="Consolas" w:eastAsia="Calibri" w:hAnsi="Consolas" w:cs="Consolas"/>
      <w:sz w:val="21"/>
      <w:szCs w:val="21"/>
    </w:rPr>
  </w:style>
  <w:style w:type="paragraph" w:styleId="Prrafodelista">
    <w:name w:val="List Paragraph"/>
    <w:basedOn w:val="Normal"/>
    <w:pPr>
      <w:ind w:left="708" w:firstLine="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IndentedMatter">
    <w:name w:val="Indented Matter"/>
    <w:basedOn w:val="Normal"/>
    <w:pPr>
      <w:keepLines/>
      <w:tabs>
        <w:tab w:val="left" w:pos="600"/>
        <w:tab w:val="left" w:pos="840"/>
      </w:tabs>
      <w:suppressAutoHyphens/>
      <w:overflowPunct w:val="0"/>
      <w:autoSpaceDE w:val="0"/>
      <w:autoSpaceDN w:val="0"/>
      <w:adjustRightInd w:val="0"/>
      <w:spacing w:after="80" w:line="240" w:lineRule="atLeast"/>
      <w:ind w:left="187"/>
      <w:jc w:val="both"/>
      <w:textAlignment w:val="baseline"/>
    </w:pPr>
    <w:rPr>
      <w:sz w:val="24"/>
    </w:rPr>
  </w:style>
  <w:style w:type="character" w:customStyle="1" w:styleId="IndentedMatterChar">
    <w:name w:val="Indented Matter Char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customStyle="1" w:styleId="SubttuloCarSubEcopetrolSACar">
    <w:name w:val="Subtítulo Car;SubEcopetrol S.A. C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eastAsia="es-ES"/>
    </w:rPr>
  </w:style>
  <w:style w:type="paragraph" w:customStyle="1" w:styleId="SubttuloSubEcopetrolSA">
    <w:name w:val="Subtítulo;SubEcopetrol S.A."/>
    <w:basedOn w:val="Normal"/>
    <w:pPr>
      <w:suppressAutoHyphens/>
      <w:spacing w:before="20" w:after="40"/>
      <w:jc w:val="both"/>
      <w:outlineLvl w:val="1"/>
    </w:pPr>
    <w:rPr>
      <w:rFonts w:ascii="Arial" w:hAnsi="Arial" w:cs="Arial"/>
      <w:sz w:val="22"/>
      <w:szCs w:val="22"/>
      <w:lang w:val="en-US"/>
    </w:rPr>
  </w:style>
  <w:style w:type="character" w:customStyle="1" w:styleId="SubttuloCar1">
    <w:name w:val="Subtítulo Car1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QExAGU4CpvR8Px4YXav7d0P5A==">AMUW2mW24mm/aoCQJ+A2C/Asw0rnAniqBma7Jeo+4VK95emSo+GqghWM4YmOrK4RLe4GlTbIjYNt1eUY9xboO4DYJ56VOMuwjtja13p9njb8Huw8ko89ZJk=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483D336290A34A982C2316D60A1F4D" ma:contentTypeVersion="37" ma:contentTypeDescription="Crear nuevo documento." ma:contentTypeScope="" ma:versionID="c01331f7e3e97021185eed4f927270ce">
  <xsd:schema xmlns:xsd="http://www.w3.org/2001/XMLSchema" xmlns:xs="http://www.w3.org/2001/XMLSchema" xmlns:p="http://schemas.microsoft.com/office/2006/metadata/properties" xmlns:ns1="http://schemas.microsoft.com/sharepoint/v3" xmlns:ns2="89e9cb8a-dc97-4f6c-ba01-496577f92a9f" xmlns:ns3="a667fc92-1df2-4b7e-93f2-6268b04510a2" targetNamespace="http://schemas.microsoft.com/office/2006/metadata/properties" ma:root="true" ma:fieldsID="da8d1ab59c20b2cb6a4f731a049a7ff1" ns1:_="" ns2:_="" ns3:_="">
    <xsd:import namespace="http://schemas.microsoft.com/sharepoint/v3"/>
    <xsd:import namespace="89e9cb8a-dc97-4f6c-ba01-496577f92a9f"/>
    <xsd:import namespace="a667fc92-1df2-4b7e-93f2-6268b0451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TIQUETA" minOccurs="0"/>
                <xsd:element ref="ns2:PalabrasClave" minOccurs="0"/>
                <xsd:element ref="ns2:Filtro" minOccurs="0"/>
                <xsd:element ref="ns2:Favorito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ACTUALIZADO" minOccurs="0"/>
                <xsd:element ref="ns1:PercentComplete" minOccurs="0"/>
                <xsd:element ref="ns2:Eleccion" minOccurs="0"/>
                <xsd:element ref="ns2:COLOR" minOccurs="0"/>
                <xsd:element ref="ns2:MediaServiceObjectDetectorVersions" minOccurs="0"/>
                <xsd:element ref="ns2:MediaServiceLocation" minOccurs="0"/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25" nillable="true" ma:displayName="% completado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9cb8a-dc97-4f6c-ba01-496577f9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d5338eb-234c-4fef-9958-0f22ef8cd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ETIQUETA" ma:index="16" nillable="true" ma:displayName="ETIQUETA" ma:format="Dropdown" ma:internalName="ETIQUETA">
      <xsd:simpleType>
        <xsd:restriction base="dms:Choice">
          <xsd:enumeration value="BASE DE DATOS"/>
          <xsd:enumeration value="ADMINISTRATIVO"/>
          <xsd:enumeration value="Opción 3"/>
          <xsd:enumeration value="Opción 4"/>
          <xsd:enumeration value="Opción 5"/>
          <xsd:enumeration value="Opción 6"/>
          <xsd:enumeration value="Opción 7"/>
          <xsd:enumeration value="Opción 8"/>
        </xsd:restriction>
      </xsd:simpleType>
    </xsd:element>
    <xsd:element name="PalabrasClave" ma:index="17" nillable="true" ma:displayName="Palabras Clave " ma:format="Dropdown" ma:internalName="PalabrasClave">
      <xsd:simpleType>
        <xsd:restriction base="dms:Text">
          <xsd:maxLength value="255"/>
        </xsd:restriction>
      </xsd:simpleType>
    </xsd:element>
    <xsd:element name="Filtro" ma:index="18" nillable="true" ma:displayName="Filtro" ma:format="Dropdown" ma:internalName="Filtro">
      <xsd:simpleType>
        <xsd:restriction base="dms:Choice">
          <xsd:enumeration value="BASE DE DATOS"/>
          <xsd:enumeration value="Opción 2"/>
          <xsd:enumeration value="Opción 3"/>
        </xsd:restriction>
      </xsd:simpleType>
    </xsd:element>
    <xsd:element name="Favoritos" ma:index="19" nillable="true" ma:displayName="Favoritos" ma:default="0" ma:format="Dropdown" ma:internalName="Favoritos">
      <xsd:simpleType>
        <xsd:restriction base="dms:Boolean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ACTUALIZADO" ma:index="24" nillable="true" ma:displayName="ACTUALIZADO " ma:format="RadioButtons" ma:internalName="ACTUALIZADO">
      <xsd:simpleType>
        <xsd:restriction base="dms:Choice">
          <xsd:enumeration value="si"/>
          <xsd:enumeration value="no"/>
        </xsd:restriction>
      </xsd:simpleType>
    </xsd:element>
    <xsd:element name="Eleccion" ma:index="26" nillable="true" ma:displayName="Eleccion" ma:format="Dropdown" ma:internalName="Eleccion">
      <xsd:simpleType>
        <xsd:restriction base="dms:Choice">
          <xsd:enumeration value="IMPORTANTE"/>
          <xsd:enumeration value="EQUIP ADMINISTRATIVO"/>
          <xsd:enumeration value="Opción 3"/>
        </xsd:restriction>
      </xsd:simpleType>
    </xsd:element>
    <xsd:element name="COLOR" ma:index="27" nillable="true" ma:displayName="COLOR" ma:format="Dropdown" ma:internalName="COLOR">
      <xsd:simpleType>
        <xsd:union memberTypes="dms:Text">
          <xsd:simpleType>
            <xsd:restriction base="dms:Choice">
              <xsd:enumeration value="VERDE"/>
              <xsd:enumeration value="ROJO"/>
              <xsd:enumeration value="NARANJA"/>
              <xsd:enumeration value="AZUL"/>
              <xsd:enumeration value="MORADO"/>
            </xsd:restriction>
          </xsd:simpleType>
        </xsd:un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  <xsd:element name="Descripci_x00f3_n" ma:index="30" nillable="true" ma:displayName="Descripción " ma:format="Dropdown" ma:internalName="Descripci_x00f3_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fc92-1df2-4b7e-93f2-6268b04510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09e7e8-59e1-4cc9-bc22-d1df10847dae}" ma:internalName="TaxCatchAll" ma:showField="CatchAllData" ma:web="a667fc92-1df2-4b7e-93f2-6268b0451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89e9cb8a-dc97-4f6c-ba01-496577f92a9f" xsi:nil="true"/>
    <TaxCatchAll xmlns="a667fc92-1df2-4b7e-93f2-6268b04510a2" xsi:nil="true"/>
    <ETIQUETA xmlns="89e9cb8a-dc97-4f6c-ba01-496577f92a9f" xsi:nil="true"/>
    <Eleccion xmlns="89e9cb8a-dc97-4f6c-ba01-496577f92a9f" xsi:nil="true"/>
    <Favoritos xmlns="89e9cb8a-dc97-4f6c-ba01-496577f92a9f">false</Favoritos>
    <COLOR xmlns="89e9cb8a-dc97-4f6c-ba01-496577f92a9f" xsi:nil="true"/>
    <PalabrasClave xmlns="89e9cb8a-dc97-4f6c-ba01-496577f92a9f" xsi:nil="true"/>
    <PercentComplete xmlns="http://schemas.microsoft.com/sharepoint/v3" xsi:nil="true"/>
    <lcf76f155ced4ddcb4097134ff3c332f xmlns="89e9cb8a-dc97-4f6c-ba01-496577f92a9f">
      <Terms xmlns="http://schemas.microsoft.com/office/infopath/2007/PartnerControls"/>
    </lcf76f155ced4ddcb4097134ff3c332f>
    <ACTUALIZADO xmlns="89e9cb8a-dc97-4f6c-ba01-496577f92a9f" xsi:nil="true"/>
    <Descripci_x00f3_n xmlns="89e9cb8a-dc97-4f6c-ba01-496577f92a9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946C22-2D52-436B-B0F7-8AE1F8D6EB34}"/>
</file>

<file path=customXml/itemProps3.xml><?xml version="1.0" encoding="utf-8"?>
<ds:datastoreItem xmlns:ds="http://schemas.openxmlformats.org/officeDocument/2006/customXml" ds:itemID="{C9E80750-A6A6-4635-B3EE-70244E01E945}"/>
</file>

<file path=customXml/itemProps4.xml><?xml version="1.0" encoding="utf-8"?>
<ds:datastoreItem xmlns:ds="http://schemas.openxmlformats.org/officeDocument/2006/customXml" ds:itemID="{B0E15B38-8960-4814-9B9E-BCE0628C4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Hernan Dario Cruz Cardenas</cp:lastModifiedBy>
  <cp:revision>2</cp:revision>
  <dcterms:created xsi:type="dcterms:W3CDTF">2022-08-04T17:07:00Z</dcterms:created>
  <dcterms:modified xsi:type="dcterms:W3CDTF">2022-08-04T17:07:00Z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0x010100BE483D336290A34A982C2316D60A1F4D</vt:lpwstr>
  </property>
</Properties>
</file>